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Times New Roman" w:eastAsia="黑体" w:cs="Times New Roman"/>
          <w:b/>
          <w:sz w:val="38"/>
          <w:szCs w:val="38"/>
        </w:rPr>
      </w:pPr>
      <w:bookmarkStart w:id="1" w:name="_GoBack"/>
      <w:bookmarkEnd w:id="1"/>
      <w:bookmarkStart w:id="0" w:name="质量保证协议书"/>
      <w:r>
        <w:rPr>
          <w:rFonts w:hint="eastAsia" w:ascii="黑体" w:hAnsi="Times New Roman" w:eastAsia="黑体" w:cs="Times New Roman"/>
          <w:b/>
          <w:sz w:val="38"/>
          <w:szCs w:val="38"/>
        </w:rPr>
        <w:t>质量保证协议书</w:t>
      </w:r>
    </w:p>
    <w:bookmarkEnd w:id="0"/>
    <w:p>
      <w:pPr>
        <w:spacing w:line="360" w:lineRule="auto"/>
        <w:rPr>
          <w:rFonts w:hint="eastAsia" w:ascii="宋体" w:hAnsi="宋体" w:eastAsia="宋体" w:cs="宋体"/>
          <w:sz w:val="24"/>
          <w:lang w:val="en-US" w:eastAsia="zh-CN"/>
        </w:rPr>
      </w:pPr>
      <w:r>
        <w:rPr>
          <w:rFonts w:hint="eastAsia" w:ascii="宋体" w:hAnsi="宋体" w:eastAsia="宋体" w:cs="宋体"/>
          <w:szCs w:val="21"/>
        </w:rPr>
        <w:t>甲方(供货方)：</w:t>
      </w:r>
      <w:r>
        <w:rPr>
          <w:rFonts w:hint="eastAsia" w:ascii="宋体" w:hAnsi="宋体" w:eastAsia="宋体" w:cs="宋体"/>
          <w:u w:val="single"/>
          <w:lang w:val="en-US" w:eastAsia="zh-CN"/>
        </w:rPr>
        <w:t xml:space="preserve">                                    </w:t>
      </w:r>
    </w:p>
    <w:p>
      <w:pPr>
        <w:spacing w:line="360" w:lineRule="auto"/>
        <w:rPr>
          <w:rFonts w:hint="eastAsia" w:ascii="宋体" w:hAnsi="宋体" w:eastAsia="宋体" w:cs="宋体"/>
          <w:u w:val="single"/>
          <w:lang w:val="en-US" w:eastAsia="zh-CN"/>
        </w:rPr>
      </w:pPr>
      <w:r>
        <w:rPr>
          <w:rFonts w:hint="eastAsia" w:ascii="宋体" w:hAnsi="宋体" w:eastAsia="宋体" w:cs="宋体"/>
          <w:szCs w:val="21"/>
        </w:rPr>
        <w:t>乙方(购货方)：</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为认真贯彻《</w:t>
      </w:r>
      <w:r>
        <w:rPr>
          <w:rFonts w:hint="eastAsia" w:asciiTheme="minorEastAsia" w:hAnsiTheme="minorEastAsia" w:eastAsiaTheme="minorEastAsia" w:cstheme="minorEastAsia"/>
          <w:color w:val="000000"/>
          <w:sz w:val="21"/>
          <w:szCs w:val="21"/>
          <w:lang w:eastAsia="zh-CN"/>
        </w:rPr>
        <w:t>中华人民共和国食品安全法</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化妆品卫生监督</w:t>
      </w:r>
      <w:r>
        <w:rPr>
          <w:rFonts w:hint="eastAsia" w:asciiTheme="minorEastAsia" w:hAnsiTheme="minorEastAsia" w:eastAsiaTheme="minorEastAsia" w:cstheme="minorEastAsia"/>
          <w:color w:val="000000"/>
          <w:sz w:val="21"/>
          <w:szCs w:val="21"/>
        </w:rPr>
        <w:t>条例》、《</w:t>
      </w:r>
      <w:r>
        <w:rPr>
          <w:rFonts w:hint="eastAsia" w:asciiTheme="minorEastAsia" w:hAnsiTheme="minorEastAsia" w:eastAsiaTheme="minorEastAsia" w:cstheme="minorEastAsia"/>
          <w:color w:val="000000"/>
          <w:sz w:val="21"/>
          <w:szCs w:val="21"/>
          <w:lang w:eastAsia="zh-CN"/>
        </w:rPr>
        <w:t>消毒管理办法</w:t>
      </w:r>
      <w:r>
        <w:rPr>
          <w:rFonts w:hint="eastAsia" w:asciiTheme="minorEastAsia" w:hAnsiTheme="minorEastAsia" w:eastAsiaTheme="minorEastAsia" w:cstheme="minorEastAsia"/>
          <w:color w:val="000000"/>
          <w:sz w:val="21"/>
          <w:szCs w:val="21"/>
        </w:rPr>
        <w:t>》等相关法律、法规</w:t>
      </w:r>
      <w:r>
        <w:rPr>
          <w:rFonts w:hint="eastAsia" w:asciiTheme="minorEastAsia" w:hAnsiTheme="minorEastAsia" w:eastAsiaTheme="minorEastAsia" w:cstheme="minorEastAsia"/>
          <w:sz w:val="21"/>
          <w:szCs w:val="21"/>
        </w:rPr>
        <w:t>的要求</w:t>
      </w:r>
      <w:r>
        <w:rPr>
          <w:rFonts w:hint="eastAsia" w:asciiTheme="minorEastAsia" w:hAnsiTheme="minorEastAsia" w:eastAsiaTheme="minorEastAsia" w:cstheme="minorEastAsia"/>
          <w:color w:val="000000"/>
          <w:sz w:val="21"/>
          <w:szCs w:val="21"/>
        </w:rPr>
        <w:t>，明确产品经营质量责任，保证产品的安全性、有效性及稳定性，经甲、乙双方协商一致，签订本协议，内容如下：</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一、甲方义务：</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1、甲方应</w:t>
      </w:r>
      <w:r>
        <w:rPr>
          <w:rFonts w:hint="eastAsia" w:asciiTheme="minorEastAsia" w:hAnsiTheme="minorEastAsia" w:eastAsiaTheme="minorEastAsia" w:cstheme="minorEastAsia"/>
          <w:color w:val="000000"/>
          <w:sz w:val="21"/>
          <w:szCs w:val="21"/>
          <w:lang w:eastAsia="zh-CN"/>
        </w:rPr>
        <w:t>向乙方提供合法、有效并加盖企业公章原印章的企业资质证书复印件和销售人员身份证复印件，并提供加盖企业公章原印章和法定代表人印章或者签名的授权书。</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2、甲方向乙方提供的产品必须具有法定批准文件（法规规定无需产品注册审批的除外）及质量标准，并提供证明产品合法性的材料，证明材料加盖企业</w:t>
      </w:r>
      <w:r>
        <w:rPr>
          <w:rFonts w:hint="eastAsia" w:asciiTheme="minorEastAsia" w:hAnsiTheme="minorEastAsia" w:eastAsiaTheme="minorEastAsia" w:cstheme="minorEastAsia"/>
          <w:color w:val="000000"/>
          <w:sz w:val="21"/>
          <w:szCs w:val="21"/>
          <w:lang w:eastAsia="zh-CN"/>
        </w:rPr>
        <w:t>公章</w:t>
      </w:r>
      <w:r>
        <w:rPr>
          <w:rFonts w:hint="eastAsia" w:asciiTheme="minorEastAsia" w:hAnsiTheme="minorEastAsia" w:eastAsiaTheme="minorEastAsia" w:cstheme="minorEastAsia"/>
          <w:color w:val="000000"/>
          <w:sz w:val="21"/>
          <w:szCs w:val="21"/>
        </w:rPr>
        <w:t>原印章，经乙方审核合格后方可经营。</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3、甲方所供产品应符合法定的质量标准和有关质量要求，并对其质量负责。在购销行为中，必须按乙方要求提供质检报告（或产品合格证明）和符合相关法规规定的销售凭证</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进口</w:t>
      </w:r>
      <w:r>
        <w:rPr>
          <w:rFonts w:hint="eastAsia" w:asciiTheme="minorEastAsia" w:hAnsiTheme="minorEastAsia" w:eastAsiaTheme="minorEastAsia" w:cstheme="minorEastAsia"/>
          <w:color w:val="000000"/>
          <w:sz w:val="21"/>
          <w:szCs w:val="21"/>
          <w:lang w:eastAsia="zh-CN"/>
        </w:rPr>
        <w:t>产品应提供</w:t>
      </w:r>
      <w:r>
        <w:rPr>
          <w:rFonts w:hint="eastAsia" w:asciiTheme="minorEastAsia" w:hAnsiTheme="minorEastAsia" w:eastAsiaTheme="minorEastAsia" w:cstheme="minorEastAsia"/>
          <w:color w:val="000000"/>
          <w:sz w:val="21"/>
          <w:szCs w:val="21"/>
        </w:rPr>
        <w:t>符合规定</w:t>
      </w:r>
      <w:r>
        <w:rPr>
          <w:rFonts w:hint="eastAsia" w:asciiTheme="minorEastAsia" w:hAnsiTheme="minorEastAsia" w:eastAsiaTheme="minorEastAsia" w:cstheme="minorEastAsia"/>
          <w:color w:val="000000"/>
          <w:sz w:val="21"/>
          <w:szCs w:val="21"/>
          <w:lang w:eastAsia="zh-CN"/>
        </w:rPr>
        <w:t>的进口证明文件。</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4、各类产品的包装必须符合国家颁布的有关包装规定和货物运输要求。</w:t>
      </w:r>
      <w:r>
        <w:rPr>
          <w:rFonts w:hint="eastAsia" w:asciiTheme="minorEastAsia" w:hAnsiTheme="minorEastAsia" w:eastAsiaTheme="minorEastAsia" w:cstheme="minorEastAsia"/>
          <w:color w:val="000000"/>
          <w:sz w:val="21"/>
          <w:szCs w:val="21"/>
          <w:lang w:val="en-US" w:eastAsia="zh-CN"/>
        </w:rPr>
        <w:t xml:space="preserve"> 甲方运输过程中应采取有效措施保证产品发运过程中的质量与安全。 </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5</w:t>
      </w:r>
      <w:r>
        <w:rPr>
          <w:rFonts w:hint="eastAsia" w:asciiTheme="minorEastAsia" w:hAnsiTheme="minorEastAsia" w:eastAsiaTheme="minorEastAsia" w:cstheme="minorEastAsia"/>
          <w:color w:val="000000"/>
          <w:sz w:val="21"/>
          <w:szCs w:val="21"/>
        </w:rPr>
        <w:t>、若由于甲方产品质量不稳定而造成顾客投诉、退货及产生其他纠纷，责任由甲方承担。</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rPr>
        <w:t>、产品因质量、滞销等原因导致召回或退货的，甲方应及时处理，并承担相应的损失，委托乙方销毁的应提供委托材料，并负责承担相应费用。</w:t>
      </w:r>
      <w:r>
        <w:rPr>
          <w:rFonts w:hint="eastAsia" w:asciiTheme="minorEastAsia" w:hAnsiTheme="minorEastAsia" w:eastAsiaTheme="minorEastAsia" w:cstheme="minorEastAsia"/>
          <w:color w:val="auto"/>
          <w:sz w:val="21"/>
          <w:szCs w:val="21"/>
          <w:highlight w:val="none"/>
          <w:lang w:val="en-US" w:eastAsia="zh-CN"/>
        </w:rPr>
        <w:t>退货药品由甲方自提时，自提人员必须出具提货法人委托书，并且甲方需确保自提药品的合法流向。</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7</w:t>
      </w:r>
      <w:r>
        <w:rPr>
          <w:rFonts w:hint="eastAsia" w:asciiTheme="minorEastAsia" w:hAnsiTheme="minorEastAsia" w:eastAsiaTheme="minorEastAsia" w:cstheme="minorEastAsia"/>
          <w:color w:val="000000"/>
          <w:sz w:val="21"/>
          <w:szCs w:val="21"/>
        </w:rPr>
        <w:t>、甲方销售给乙方的产品按照国家规定开具发票，约定支付方式，提供合法账号。</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8</w:t>
      </w:r>
      <w:r>
        <w:rPr>
          <w:rFonts w:hint="eastAsia" w:asciiTheme="minorEastAsia" w:hAnsiTheme="minorEastAsia" w:eastAsiaTheme="minorEastAsia" w:cstheme="minorEastAsia"/>
          <w:color w:val="000000"/>
          <w:sz w:val="21"/>
          <w:szCs w:val="21"/>
        </w:rPr>
        <w:t>、甲方应提供证明其具备完善质量保障体系的证明文件。</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9</w:t>
      </w:r>
      <w:r>
        <w:rPr>
          <w:rFonts w:hint="eastAsia" w:asciiTheme="minorEastAsia" w:hAnsiTheme="minorEastAsia" w:eastAsiaTheme="minorEastAsia" w:cstheme="minorEastAsia"/>
          <w:color w:val="000000"/>
          <w:sz w:val="21"/>
          <w:szCs w:val="21"/>
        </w:rPr>
        <w:t>、甲方应当对提供的所有资料的真实性、有效性负责。</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二、乙方义务：</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1、乙方应向甲方提供“两证一照”复印件，以证明其法定资格。</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2、乙方在经营行为中，必须认真执行</w:t>
      </w:r>
      <w:r>
        <w:rPr>
          <w:rFonts w:hint="eastAsia" w:asciiTheme="minorEastAsia" w:hAnsiTheme="minorEastAsia" w:eastAsiaTheme="minorEastAsia" w:cstheme="minorEastAsia"/>
          <w:color w:val="000000"/>
          <w:sz w:val="21"/>
          <w:szCs w:val="21"/>
          <w:lang w:eastAsia="zh-CN"/>
        </w:rPr>
        <w:t>相关法律法规的规定</w:t>
      </w:r>
      <w:r>
        <w:rPr>
          <w:rFonts w:hint="eastAsia" w:asciiTheme="minorEastAsia" w:hAnsiTheme="minorEastAsia" w:eastAsiaTheme="minorEastAsia" w:cstheme="minorEastAsia"/>
          <w:color w:val="000000"/>
          <w:sz w:val="21"/>
          <w:szCs w:val="21"/>
        </w:rPr>
        <w:t>。</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三、协议说明：</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1、本协议适用于合同购销、电话购销等方式的购销活动。</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2、本协议一式两份，甲、乙双方各执一份。</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3、本协议经双方签订之日起，有效期定为</w:t>
      </w:r>
      <w:r>
        <w:rPr>
          <w:rFonts w:hint="eastAsia" w:asciiTheme="minorEastAsia" w:hAnsiTheme="minorEastAsia" w:eastAsiaTheme="minorEastAsia" w:cstheme="minorEastAsia"/>
          <w:color w:val="000000"/>
          <w:sz w:val="21"/>
          <w:szCs w:val="21"/>
          <w:lang w:val="en-US" w:eastAsia="zh-CN"/>
        </w:rPr>
        <w:t>一</w:t>
      </w:r>
      <w:r>
        <w:rPr>
          <w:rFonts w:hint="eastAsia" w:asciiTheme="minorEastAsia" w:hAnsiTheme="minorEastAsia" w:eastAsiaTheme="minorEastAsia" w:cstheme="minorEastAsia"/>
          <w:color w:val="000000"/>
          <w:sz w:val="21"/>
          <w:szCs w:val="21"/>
        </w:rPr>
        <w:t>年。</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4、本协议未尽事宜将由甲、乙双方协商解决。</w:t>
      </w:r>
    </w:p>
    <w:p>
      <w:pPr>
        <w:spacing w:line="330" w:lineRule="exact"/>
        <w:rPr>
          <w:rFonts w:hint="eastAsia" w:ascii="宋体" w:hAnsi="宋体" w:eastAsia="宋体" w:cs="宋体"/>
          <w:spacing w:val="-8"/>
          <w:szCs w:val="21"/>
        </w:rPr>
      </w:pPr>
    </w:p>
    <w:p>
      <w:pPr>
        <w:spacing w:line="330" w:lineRule="exact"/>
        <w:ind w:firstLine="210" w:firstLineChars="100"/>
        <w:rPr>
          <w:rFonts w:hint="eastAsia" w:ascii="宋体" w:hAnsi="宋体" w:eastAsia="宋体" w:cs="宋体"/>
          <w:szCs w:val="21"/>
        </w:rPr>
      </w:pPr>
      <w:r>
        <w:rPr>
          <w:rFonts w:hint="eastAsia" w:ascii="宋体" w:hAnsi="宋体" w:eastAsia="宋体" w:cs="宋体"/>
          <w:szCs w:val="21"/>
        </w:rPr>
        <w:t>甲方(盖章)：</w:t>
      </w:r>
      <w:r>
        <w:rPr>
          <w:rFonts w:hint="eastAsia" w:ascii="宋体" w:hAnsi="宋体" w:eastAsia="宋体" w:cs="宋体"/>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乙方(盖章)：</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30" w:lineRule="exact"/>
        <w:ind w:firstLine="210" w:firstLineChars="100"/>
        <w:rPr>
          <w:rFonts w:hint="eastAsia" w:ascii="宋体" w:hAnsi="宋体" w:eastAsia="宋体" w:cs="宋体"/>
          <w:szCs w:val="21"/>
        </w:rPr>
      </w:pPr>
      <w:r>
        <w:rPr>
          <w:rFonts w:hint="eastAsia" w:ascii="宋体" w:hAnsi="宋体" w:eastAsia="宋体" w:cs="宋体"/>
          <w:szCs w:val="21"/>
        </w:rPr>
        <w:t>签定日期：</w:t>
      </w:r>
      <w:r>
        <w:rPr>
          <w:rFonts w:hint="eastAsia" w:ascii="宋体" w:hAnsi="宋体" w:cs="宋体"/>
          <w:szCs w:val="21"/>
          <w:lang w:val="en-US" w:eastAsia="zh-CN"/>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             签定日期：</w:t>
      </w:r>
      <w:r>
        <w:rPr>
          <w:rFonts w:hint="eastAsia" w:ascii="宋体" w:hAnsi="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pPr>
        <w:spacing w:line="440" w:lineRule="exact"/>
        <w:ind w:firstLine="1050" w:firstLineChars="500"/>
        <w:rPr>
          <w:rFonts w:hint="eastAsia" w:asciiTheme="minorEastAsia" w:hAnsiTheme="minorEastAsia" w:eastAsiaTheme="minorEastAsia" w:cstheme="minorEastAsia"/>
          <w:color w:val="000000"/>
          <w:sz w:val="21"/>
          <w:szCs w:val="21"/>
        </w:rPr>
      </w:pPr>
    </w:p>
    <w:sectPr>
      <w:headerReference r:id="rId3" w:type="default"/>
      <w:pgSz w:w="11906" w:h="16838"/>
      <w:pgMar w:top="1134" w:right="850" w:bottom="1134"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ind w:firstLine="0" w:firstLineChars="0"/>
      <w:jc w:val="both"/>
      <w:rPr>
        <w:rFonts w:hint="default"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43"/>
    <w:rsid w:val="00037AF7"/>
    <w:rsid w:val="00041FBB"/>
    <w:rsid w:val="000443D5"/>
    <w:rsid w:val="00094D4C"/>
    <w:rsid w:val="00126C31"/>
    <w:rsid w:val="0013576B"/>
    <w:rsid w:val="00193A2F"/>
    <w:rsid w:val="001B55DD"/>
    <w:rsid w:val="001C3121"/>
    <w:rsid w:val="001D10BE"/>
    <w:rsid w:val="00233B72"/>
    <w:rsid w:val="00234A97"/>
    <w:rsid w:val="0023597A"/>
    <w:rsid w:val="00253346"/>
    <w:rsid w:val="00286B82"/>
    <w:rsid w:val="002C1DF2"/>
    <w:rsid w:val="002D593E"/>
    <w:rsid w:val="00360EF8"/>
    <w:rsid w:val="0037754C"/>
    <w:rsid w:val="00381117"/>
    <w:rsid w:val="00393551"/>
    <w:rsid w:val="003B3BE3"/>
    <w:rsid w:val="003C1968"/>
    <w:rsid w:val="003D1366"/>
    <w:rsid w:val="003E6943"/>
    <w:rsid w:val="00404D79"/>
    <w:rsid w:val="00405D42"/>
    <w:rsid w:val="004067BA"/>
    <w:rsid w:val="00423CB8"/>
    <w:rsid w:val="00471A07"/>
    <w:rsid w:val="00477C88"/>
    <w:rsid w:val="00486C37"/>
    <w:rsid w:val="00494D83"/>
    <w:rsid w:val="004A0FD9"/>
    <w:rsid w:val="004A29AF"/>
    <w:rsid w:val="004B12B9"/>
    <w:rsid w:val="004F379F"/>
    <w:rsid w:val="00514E16"/>
    <w:rsid w:val="0052415C"/>
    <w:rsid w:val="00535FEA"/>
    <w:rsid w:val="0054088E"/>
    <w:rsid w:val="00552F48"/>
    <w:rsid w:val="00562CAA"/>
    <w:rsid w:val="00567A84"/>
    <w:rsid w:val="00591CFA"/>
    <w:rsid w:val="00635E43"/>
    <w:rsid w:val="00684803"/>
    <w:rsid w:val="006970E3"/>
    <w:rsid w:val="006A1681"/>
    <w:rsid w:val="006D386C"/>
    <w:rsid w:val="006E4B99"/>
    <w:rsid w:val="006E6C98"/>
    <w:rsid w:val="006E6E6B"/>
    <w:rsid w:val="0071508D"/>
    <w:rsid w:val="00745239"/>
    <w:rsid w:val="007465B0"/>
    <w:rsid w:val="00793508"/>
    <w:rsid w:val="007B084B"/>
    <w:rsid w:val="007C2B6B"/>
    <w:rsid w:val="007D74AF"/>
    <w:rsid w:val="00802467"/>
    <w:rsid w:val="008153D1"/>
    <w:rsid w:val="00853716"/>
    <w:rsid w:val="00860A10"/>
    <w:rsid w:val="008621AF"/>
    <w:rsid w:val="008800B8"/>
    <w:rsid w:val="0088453A"/>
    <w:rsid w:val="00886A1D"/>
    <w:rsid w:val="00896CA5"/>
    <w:rsid w:val="00910D82"/>
    <w:rsid w:val="00911799"/>
    <w:rsid w:val="00911EE4"/>
    <w:rsid w:val="0091262F"/>
    <w:rsid w:val="00916104"/>
    <w:rsid w:val="00920B7E"/>
    <w:rsid w:val="00922D4B"/>
    <w:rsid w:val="0095787C"/>
    <w:rsid w:val="009771A6"/>
    <w:rsid w:val="0099521D"/>
    <w:rsid w:val="00995B03"/>
    <w:rsid w:val="009A0B4F"/>
    <w:rsid w:val="00A42264"/>
    <w:rsid w:val="00A619A5"/>
    <w:rsid w:val="00A677C8"/>
    <w:rsid w:val="00A84336"/>
    <w:rsid w:val="00A962B5"/>
    <w:rsid w:val="00AB1474"/>
    <w:rsid w:val="00AB79A8"/>
    <w:rsid w:val="00B21ACA"/>
    <w:rsid w:val="00B32782"/>
    <w:rsid w:val="00B45154"/>
    <w:rsid w:val="00B6593E"/>
    <w:rsid w:val="00B92556"/>
    <w:rsid w:val="00C173CC"/>
    <w:rsid w:val="00C246D3"/>
    <w:rsid w:val="00C27D34"/>
    <w:rsid w:val="00C425AF"/>
    <w:rsid w:val="00CB21F1"/>
    <w:rsid w:val="00CB7043"/>
    <w:rsid w:val="00CC034F"/>
    <w:rsid w:val="00CD19D9"/>
    <w:rsid w:val="00D30906"/>
    <w:rsid w:val="00D3677F"/>
    <w:rsid w:val="00D605E8"/>
    <w:rsid w:val="00D62310"/>
    <w:rsid w:val="00D647C8"/>
    <w:rsid w:val="00D71F40"/>
    <w:rsid w:val="00D756A4"/>
    <w:rsid w:val="00D97D4F"/>
    <w:rsid w:val="00DC619F"/>
    <w:rsid w:val="00DE1970"/>
    <w:rsid w:val="00E123F9"/>
    <w:rsid w:val="00E126A4"/>
    <w:rsid w:val="00E22087"/>
    <w:rsid w:val="00E26507"/>
    <w:rsid w:val="00E9490F"/>
    <w:rsid w:val="00E96F93"/>
    <w:rsid w:val="00EC4EFC"/>
    <w:rsid w:val="00ED7B8D"/>
    <w:rsid w:val="00F159A7"/>
    <w:rsid w:val="00F20F30"/>
    <w:rsid w:val="00F265BE"/>
    <w:rsid w:val="00F40BFC"/>
    <w:rsid w:val="00F65928"/>
    <w:rsid w:val="00F665C8"/>
    <w:rsid w:val="00F76F10"/>
    <w:rsid w:val="00F87C66"/>
    <w:rsid w:val="00FB3CB7"/>
    <w:rsid w:val="05DD2780"/>
    <w:rsid w:val="07FA02D6"/>
    <w:rsid w:val="08B66643"/>
    <w:rsid w:val="0A5A448A"/>
    <w:rsid w:val="1041251C"/>
    <w:rsid w:val="1C546989"/>
    <w:rsid w:val="1EF22AD5"/>
    <w:rsid w:val="2410309A"/>
    <w:rsid w:val="245967DC"/>
    <w:rsid w:val="35F949AE"/>
    <w:rsid w:val="37A421DA"/>
    <w:rsid w:val="3E301FA6"/>
    <w:rsid w:val="407C5467"/>
    <w:rsid w:val="43313D88"/>
    <w:rsid w:val="44AB2637"/>
    <w:rsid w:val="48CE1A6D"/>
    <w:rsid w:val="491E7603"/>
    <w:rsid w:val="58C30909"/>
    <w:rsid w:val="6BE33DA4"/>
    <w:rsid w:val="78585F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Document Map"/>
    <w:basedOn w:val="1"/>
    <w:link w:val="11"/>
    <w:unhideWhenUsed/>
    <w:qFormat/>
    <w:uiPriority w:val="99"/>
    <w:rPr>
      <w:rFonts w:ascii="宋体"/>
      <w:sz w:val="18"/>
      <w:szCs w:val="18"/>
    </w:rPr>
  </w:style>
  <w:style w:type="paragraph" w:styleId="3">
    <w:name w:val="Balloon Text"/>
    <w:basedOn w:val="1"/>
    <w:link w:val="10"/>
    <w:unhideWhenUsed/>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locked/>
    <w:uiPriority w:val="99"/>
    <w:rPr>
      <w:rFonts w:cs="Times New Roman"/>
      <w:kern w:val="2"/>
      <w:sz w:val="18"/>
      <w:szCs w:val="18"/>
    </w:rPr>
  </w:style>
  <w:style w:type="character" w:customStyle="1" w:styleId="9">
    <w:name w:val="页脚 Char"/>
    <w:link w:val="4"/>
    <w:qFormat/>
    <w:locked/>
    <w:uiPriority w:val="99"/>
    <w:rPr>
      <w:rFonts w:cs="Times New Roman"/>
      <w:kern w:val="2"/>
      <w:sz w:val="18"/>
      <w:szCs w:val="18"/>
    </w:rPr>
  </w:style>
  <w:style w:type="character" w:customStyle="1" w:styleId="10">
    <w:name w:val="批注框文本 Char"/>
    <w:link w:val="3"/>
    <w:semiHidden/>
    <w:qFormat/>
    <w:uiPriority w:val="99"/>
    <w:rPr>
      <w:kern w:val="2"/>
      <w:sz w:val="18"/>
      <w:szCs w:val="18"/>
    </w:rPr>
  </w:style>
  <w:style w:type="character" w:customStyle="1" w:styleId="11">
    <w:name w:val="文档结构图 Char"/>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902</Words>
  <Characters>902</Characters>
  <Lines>10</Lines>
  <Paragraphs>3</Paragraphs>
  <TotalTime>0</TotalTime>
  <ScaleCrop>false</ScaleCrop>
  <LinksUpToDate>false</LinksUpToDate>
  <CharactersWithSpaces>1042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2013-06-03T08:32:00Z</dcterms:created>
  <dc:creator>asus</dc:creator>
  <cp:lastModifiedBy>asus</cp:lastModifiedBy>
  <cp:lastPrinted>2016-06-12T07:03:00Z</cp:lastPrinted>
  <dcterms:modified xsi:type="dcterms:W3CDTF">2023-08-04T01:01:16Z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AB999D095B1D41B69394E49009371F7D</vt:lpwstr>
  </property>
</Properties>
</file>